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4EE" w:rsidRPr="004B24EE" w:rsidRDefault="00395523" w:rsidP="004B24EE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39552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0" locked="0" layoutInCell="1" allowOverlap="1" wp14:anchorId="1D8A4297" wp14:editId="5C29561F">
            <wp:simplePos x="0" y="0"/>
            <wp:positionH relativeFrom="column">
              <wp:posOffset>34290</wp:posOffset>
            </wp:positionH>
            <wp:positionV relativeFrom="paragraph">
              <wp:posOffset>-132715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24EE" w:rsidRPr="004B24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4B24EE" w:rsidRPr="004B24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4B24EE" w:rsidRPr="004B24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4B24EE" w:rsidRPr="004B24EE" w:rsidRDefault="004B24EE" w:rsidP="004B24EE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3A751D" w:rsidRPr="003A751D" w:rsidTr="003A751D">
        <w:tc>
          <w:tcPr>
            <w:tcW w:w="4795" w:type="dxa"/>
            <w:hideMark/>
          </w:tcPr>
          <w:p w:rsidR="003A751D" w:rsidRPr="003A751D" w:rsidRDefault="003A751D" w:rsidP="003A751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7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СОГЛАСОВАНО</w:t>
            </w:r>
          </w:p>
          <w:p w:rsidR="003A751D" w:rsidRPr="003A751D" w:rsidRDefault="003A751D" w:rsidP="003A751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7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Протокол заседания  общего собрания трудового коллектива МОУ «Архангельская СШ»</w:t>
            </w:r>
          </w:p>
          <w:p w:rsidR="003A751D" w:rsidRPr="003A751D" w:rsidRDefault="003A751D" w:rsidP="003A751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7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3A751D" w:rsidRPr="003A751D" w:rsidRDefault="003A751D" w:rsidP="003A75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7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3A751D" w:rsidRPr="003A751D" w:rsidRDefault="003A751D" w:rsidP="003A751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7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9C53D7" w:rsidRPr="00655181" w:rsidRDefault="009C53D7" w:rsidP="009C53D7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9C53D7" w:rsidRPr="00CE2DF0" w:rsidRDefault="009C53D7" w:rsidP="009C53D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9C53D7" w:rsidRPr="004B24EE" w:rsidRDefault="009C53D7" w:rsidP="009C53D7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  <w:sz w:val="28"/>
          <w:szCs w:val="28"/>
        </w:rPr>
      </w:pPr>
      <w:r w:rsidRPr="004B24EE">
        <w:rPr>
          <w:b/>
          <w:sz w:val="28"/>
          <w:szCs w:val="28"/>
        </w:rPr>
        <w:t xml:space="preserve">ИНСТРУКЦИЯ </w:t>
      </w:r>
    </w:p>
    <w:p w:rsidR="000865EC" w:rsidRPr="007F43E7" w:rsidRDefault="007F43E7" w:rsidP="007F43E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b/>
          <w:sz w:val="28"/>
          <w:szCs w:val="28"/>
          <w:lang w:eastAsia="ru-RU"/>
        </w:rPr>
        <w:t>ПО ОХРАНЕ ТРУДА ДЛЯ ГАРДЕРОБЩИЦЫ</w:t>
      </w:r>
      <w:r w:rsidRPr="007F43E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F43E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865EC" w:rsidRPr="007F43E7">
        <w:rPr>
          <w:rFonts w:ascii="Times New Roman" w:hAnsi="Times New Roman" w:cs="Times New Roman"/>
          <w:b/>
          <w:sz w:val="24"/>
          <w:szCs w:val="24"/>
          <w:lang w:eastAsia="ru-RU"/>
        </w:rPr>
        <w:t>I. Общие требования безопасности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1. К работе допускаются лица обоего пола, достигшие 18 лет и прошедшие медосмотр.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F43E7">
        <w:rPr>
          <w:rFonts w:ascii="Times New Roman" w:hAnsi="Times New Roman" w:cs="Times New Roman"/>
          <w:b/>
          <w:sz w:val="24"/>
          <w:szCs w:val="24"/>
          <w:lang w:eastAsia="ru-RU"/>
        </w:rPr>
        <w:t>2. Гардеробщица обязана :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-знать свои должностные обязанности и инструкции по ОТ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-пройти вводный инструктаж и инструктаж на рабочем месте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-руководствоваться в работе правилами внутреннего распорядка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-режим труда и отдыха определяется графиком её работы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F43E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7F43E7">
        <w:rPr>
          <w:rFonts w:ascii="Times New Roman" w:hAnsi="Times New Roman" w:cs="Times New Roman"/>
          <w:b/>
          <w:sz w:val="24"/>
          <w:szCs w:val="24"/>
          <w:lang w:eastAsia="ru-RU"/>
        </w:rPr>
        <w:t>Травмоопасность</w:t>
      </w:r>
      <w:proofErr w:type="spellEnd"/>
      <w:r w:rsidRPr="007F43E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: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-при нарушении правил личной безопасности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-при включении электроосвещения и электрокипятильника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4. Работать в спецодежде ( рабочий халат ), содержать её в чистоте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5. Соблюдать личную гигиену труда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6. Соблюдать правила техники безопасности труда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7. Гардеробщица относится к не </w:t>
      </w:r>
      <w:proofErr w:type="spellStart"/>
      <w:r w:rsidRPr="007F43E7">
        <w:rPr>
          <w:rFonts w:ascii="Times New Roman" w:hAnsi="Times New Roman" w:cs="Times New Roman"/>
          <w:sz w:val="24"/>
          <w:szCs w:val="24"/>
          <w:lang w:eastAsia="ru-RU"/>
        </w:rPr>
        <w:t>электротехнологическому</w:t>
      </w:r>
      <w:proofErr w:type="spellEnd"/>
      <w:r w:rsidRPr="007F43E7">
        <w:rPr>
          <w:rFonts w:ascii="Times New Roman" w:hAnsi="Times New Roman" w:cs="Times New Roman"/>
          <w:sz w:val="24"/>
          <w:szCs w:val="24"/>
          <w:lang w:eastAsia="ru-RU"/>
        </w:rPr>
        <w:t xml:space="preserve"> персоналу, должна иметь 1-ю квалификационную группу допуска по электробезопасности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8. Не заниматься ремонтом </w:t>
      </w:r>
      <w:proofErr w:type="gramStart"/>
      <w:r w:rsidRPr="007F43E7">
        <w:rPr>
          <w:rFonts w:ascii="Times New Roman" w:hAnsi="Times New Roman" w:cs="Times New Roman"/>
          <w:sz w:val="24"/>
          <w:szCs w:val="24"/>
          <w:lang w:eastAsia="ru-RU"/>
        </w:rPr>
        <w:t>электроприборов ,</w:t>
      </w:r>
      <w:proofErr w:type="gramEnd"/>
      <w:r w:rsidRPr="007F43E7">
        <w:rPr>
          <w:rFonts w:ascii="Times New Roman" w:hAnsi="Times New Roman" w:cs="Times New Roman"/>
          <w:sz w:val="24"/>
          <w:szCs w:val="24"/>
          <w:lang w:eastAsia="ru-RU"/>
        </w:rPr>
        <w:t xml:space="preserve"> розеток и т.п.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9. Нести ответственность (административную, материальную, уголовную ) за нарушение требований инструкций по охране труда.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II. Требования безопасности перед началом работы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-прийти на рабочее место за 20 минут до начала учебных занятий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-одеть рабочую одежду, открыть помещение гардеробной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-проверить безопасность рабочего место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-проверить исправность электроосвещения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III. Требования безопасности во время работы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-следить за порядком и дисциплиной во время приёма и выдачи верхней одежды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-принимать и выдавать одежду через приёмное окно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-не оставлять рабочее место без присмотра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-не привлекать к дежурству посторонних лиц и учащихся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-производить влажную уборку помещения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-одежду размещать на устойчивых вешалках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-не загромождать проходы одеждой и другими вещами.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IV. Требования безопасности в аварийных ситуациях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-в случае возникновения аварийных ситуаций, принять меры к сохранности одежды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-сообщить о происшедшем администрации школы, при пожаре известить службу 01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-оказать первую помощь пострадавшим в случае травматизма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-при внезапном заболевании, плохом </w:t>
      </w:r>
      <w:proofErr w:type="gramStart"/>
      <w:r w:rsidRPr="007F43E7">
        <w:rPr>
          <w:rFonts w:ascii="Times New Roman" w:hAnsi="Times New Roman" w:cs="Times New Roman"/>
          <w:sz w:val="24"/>
          <w:szCs w:val="24"/>
          <w:lang w:eastAsia="ru-RU"/>
        </w:rPr>
        <w:t>самочувствии ,</w:t>
      </w:r>
      <w:proofErr w:type="gramEnd"/>
      <w:r w:rsidRPr="007F43E7">
        <w:rPr>
          <w:rFonts w:ascii="Times New Roman" w:hAnsi="Times New Roman" w:cs="Times New Roman"/>
          <w:sz w:val="24"/>
          <w:szCs w:val="24"/>
          <w:lang w:eastAsia="ru-RU"/>
        </w:rPr>
        <w:t xml:space="preserve"> сообщить администрации школы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V. Требования безопасности по окончании работы </w:t>
      </w:r>
    </w:p>
    <w:p w:rsidR="000865EC" w:rsidRPr="007F43E7" w:rsidRDefault="000865EC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F43E7">
        <w:rPr>
          <w:rFonts w:ascii="Times New Roman" w:hAnsi="Times New Roman" w:cs="Times New Roman"/>
          <w:sz w:val="24"/>
          <w:szCs w:val="24"/>
          <w:lang w:eastAsia="ru-RU"/>
        </w:rPr>
        <w:t>-сделать влажную уборку помещения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-выключить электроэнергию на рабочем месте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-проверить безопасность рабочего места (устойчивость вешалок, крючков и т.д.)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-снять рабочую одежду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-закрыть помещение на замок </w:t>
      </w:r>
      <w:r w:rsidRPr="007F43E7">
        <w:rPr>
          <w:rFonts w:ascii="Times New Roman" w:hAnsi="Times New Roman" w:cs="Times New Roman"/>
          <w:sz w:val="24"/>
          <w:szCs w:val="24"/>
          <w:lang w:eastAsia="ru-RU"/>
        </w:rPr>
        <w:br/>
        <w:t>-о всех недостатках, обнаруженных во время работы, сообщить администрации школы. </w:t>
      </w:r>
    </w:p>
    <w:p w:rsidR="004B24EE" w:rsidRPr="007F43E7" w:rsidRDefault="004B24EE" w:rsidP="007F43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5B0A" w:rsidRPr="007F43E7" w:rsidRDefault="009C53D7" w:rsidP="007F43E7">
      <w:pPr>
        <w:pStyle w:val="a4"/>
        <w:rPr>
          <w:rFonts w:ascii="Times New Roman" w:hAnsi="Times New Roman" w:cs="Times New Roman"/>
          <w:sz w:val="24"/>
          <w:szCs w:val="24"/>
        </w:rPr>
      </w:pPr>
      <w:r w:rsidRPr="007F43E7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4B24EE" w:rsidRPr="007F43E7" w:rsidRDefault="004B24EE" w:rsidP="007F43E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B24EE" w:rsidRPr="007F43E7" w:rsidSect="00FF547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5EC"/>
    <w:rsid w:val="000865EC"/>
    <w:rsid w:val="00395523"/>
    <w:rsid w:val="003A751D"/>
    <w:rsid w:val="004B24EE"/>
    <w:rsid w:val="005F7F20"/>
    <w:rsid w:val="007F43E7"/>
    <w:rsid w:val="009C53D7"/>
    <w:rsid w:val="00DC6F72"/>
    <w:rsid w:val="00FD5B0A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7148D-839A-4672-975C-54CAB38F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865EC"/>
  </w:style>
  <w:style w:type="paragraph" w:styleId="a3">
    <w:name w:val="Normal (Web)"/>
    <w:basedOn w:val="a"/>
    <w:uiPriority w:val="99"/>
    <w:unhideWhenUsed/>
    <w:rsid w:val="009C5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9C53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9C53D7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7F4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FDDj/cB24V/k3ze73YCGkUdRLVhbDofKYrWUVwlXCKs=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+M1enxdVa4tgELa1oLl1X+R27rq4X2G9HcA0W2pI46I=</DigestValue>
    </Reference>
  </SignedInfo>
  <SignatureValue>fzgPxFRV2L1ltRM1XLVRsecMTYlL/nbE02TNrRw9m6mMtshA6KXef5AVBTjRQ0aj
qzcoE9V/wRqvpELBpayVDA==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MmpfEE7VLYLihEinZQ0+tjPNfSc=</DigestValue>
      </Reference>
      <Reference URI="/word/fontTable.xml?ContentType=application/vnd.openxmlformats-officedocument.wordprocessingml.fontTable+xml">
        <DigestMethod Algorithm="http://www.w3.org/2000/09/xmldsig#sha1"/>
        <DigestValue>0HvSN+7zk7S1apJ7cKdRA7ee2lA=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j06sb9eTHb2PzLRtp/xX/MAK3QU=</DigestValue>
      </Reference>
      <Reference URI="/word/styles.xml?ContentType=application/vnd.openxmlformats-officedocument.wordprocessingml.styles+xml">
        <DigestMethod Algorithm="http://www.w3.org/2000/09/xmldsig#sha1"/>
        <DigestValue>5I89+Na7tup5gWq7gzP5YTtqlHg=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6LPNCXDTth4Ih/sWSCrvJQwKMMc=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2023-12-14T08:30:14Z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8</cp:revision>
  <dcterms:created xsi:type="dcterms:W3CDTF">2016-02-02T09:43:00Z</dcterms:created>
  <dcterms:modified xsi:type="dcterms:W3CDTF">2023-12-14T08:30:00Z</dcterms:modified>
</cp:coreProperties>
</file>